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676C" w:rsidRPr="00621880" w:rsidP="00F86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№02-0536/2604/2024</w:t>
      </w:r>
    </w:p>
    <w:p w:rsidR="00F8676C" w:rsidRPr="00621880" w:rsidP="00F86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8676C" w:rsidRPr="00621880" w:rsidP="00F867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F8676C" w:rsidRPr="00621880" w:rsidP="00F867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F8676C" w:rsidRPr="00621880" w:rsidP="00F867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F8676C" w:rsidRPr="00621880" w:rsidP="00F8676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29 февраля 2024 года                                                                                     </w:t>
      </w:r>
    </w:p>
    <w:p w:rsidR="00F8676C" w:rsidRPr="00621880" w:rsidP="00F8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8676C" w:rsidRPr="00621880" w:rsidP="00F8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F8676C" w:rsidRPr="00621880" w:rsidP="00F8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F8676C" w:rsidRPr="00621880" w:rsidP="00F8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F8676C" w:rsidRPr="00621880" w:rsidP="00F86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ООО ПКО «АСВ» к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Гайнцеву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Владимиру Ильичу</w:t>
      </w:r>
      <w:r w:rsidRPr="00621880">
        <w:rPr>
          <w:rFonts w:ascii="Times New Roman" w:hAnsi="Times New Roman" w:cs="Times New Roman"/>
          <w:sz w:val="25"/>
          <w:szCs w:val="25"/>
        </w:rPr>
        <w:t xml:space="preserve"> </w:t>
      </w:r>
      <w:r w:rsidRPr="00621880">
        <w:rPr>
          <w:rFonts w:ascii="Times New Roman" w:hAnsi="Times New Roman" w:cs="Times New Roman"/>
          <w:bCs/>
          <w:iCs/>
          <w:sz w:val="25"/>
          <w:szCs w:val="25"/>
        </w:rPr>
        <w:t>о взыскании задолженности по договору займа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F8676C" w:rsidRPr="00621880" w:rsidP="00F86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F8676C" w:rsidRPr="00621880" w:rsidP="00F867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F8676C" w:rsidRPr="00621880" w:rsidP="00F8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621880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F8676C" w:rsidRPr="00621880" w:rsidP="00F8676C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21880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ПКО «АСВ» (ИНН 7841019595) с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Гайнцева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Владимира Ильича </w:t>
      </w:r>
      <w:r w:rsidRPr="00621880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6218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№003 83 7 2211080110 от 08.11.2022, заключенному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Гайнцевым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В.И. с ООО МФК «Саммит», денежные средства в размере 10076,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77  руб.</w:t>
      </w:r>
      <w:r w:rsidRPr="0062188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621880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судебных расходов по оплате государственной пошлины 403,07 ру</w:t>
      </w:r>
      <w:r w:rsidRPr="00621880">
        <w:rPr>
          <w:rFonts w:ascii="Times New Roman" w:eastAsia="Times New Roman" w:hAnsi="Times New Roman" w:cs="Times New Roman"/>
          <w:sz w:val="25"/>
          <w:szCs w:val="25"/>
        </w:rPr>
        <w:t>б., всего взыскать 10479,84 руб.</w:t>
      </w:r>
    </w:p>
    <w:p w:rsidR="00F8676C" w:rsidRPr="00621880" w:rsidP="00F8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1880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8676C" w:rsidRPr="00621880" w:rsidP="00F86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621880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621880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621880">
        <w:rPr>
          <w:rFonts w:ascii="Times New Roman" w:hAnsi="Times New Roman" w:cs="Times New Roman"/>
          <w:sz w:val="25"/>
          <w:szCs w:val="25"/>
        </w:rPr>
        <w:t>.</w:t>
      </w:r>
    </w:p>
    <w:p w:rsidR="00F8676C" w:rsidRPr="00621880" w:rsidP="00F86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621880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F8676C" w:rsidRPr="00621880" w:rsidP="00F86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621880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6218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621880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F8676C" w:rsidRPr="00621880" w:rsidP="00F8676C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F8676C" w:rsidRPr="00621880" w:rsidP="00F8676C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621880">
        <w:rPr>
          <w:rFonts w:ascii="Times New Roman" w:hAnsi="Times New Roman" w:cs="Times New Roman"/>
          <w:sz w:val="25"/>
          <w:szCs w:val="25"/>
        </w:rPr>
        <w:t>Мировой судья</w:t>
      </w:r>
      <w:r w:rsidRPr="00621880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621880">
        <w:rPr>
          <w:rFonts w:ascii="Times New Roman" w:hAnsi="Times New Roman" w:cs="Times New Roman"/>
          <w:sz w:val="25"/>
          <w:szCs w:val="25"/>
        </w:rPr>
        <w:tab/>
        <w:t xml:space="preserve">личная подпись      </w:t>
      </w:r>
      <w:r w:rsidRPr="00621880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F8676C" w:rsidRPr="00621880" w:rsidP="00F8676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6C"/>
    <w:rsid w:val="00621880"/>
    <w:rsid w:val="00B15531"/>
    <w:rsid w:val="00F867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8D7C22-5E0C-4D39-8F37-5A77C9B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